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79EC7" w14:textId="77777777" w:rsidR="00A068E9" w:rsidRPr="00A068E9" w:rsidRDefault="00A068E9" w:rsidP="00BB0F53">
      <w:pPr>
        <w:jc w:val="center"/>
        <w:rPr>
          <w:b/>
          <w:bCs/>
          <w:sz w:val="28"/>
          <w:szCs w:val="28"/>
          <w:u w:val="single"/>
          <w:lang w:val="fr-FR"/>
        </w:rPr>
      </w:pPr>
      <w:r w:rsidRPr="00A068E9">
        <w:rPr>
          <w:b/>
          <w:bCs/>
          <w:sz w:val="28"/>
          <w:szCs w:val="28"/>
          <w:u w:val="single"/>
          <w:lang w:val="fr-FR"/>
        </w:rPr>
        <w:t>Lorient et Galway, 50 ans de liens celtiques</w:t>
      </w:r>
    </w:p>
    <w:p w14:paraId="1500CBDD" w14:textId="474319BC" w:rsidR="00111457" w:rsidRDefault="00A068E9">
      <w:pPr>
        <w:rPr>
          <w:sz w:val="24"/>
          <w:szCs w:val="24"/>
          <w:lang w:val="fr-FR"/>
        </w:rPr>
      </w:pPr>
      <w:r w:rsidRPr="00A068E9">
        <w:rPr>
          <w:sz w:val="24"/>
          <w:szCs w:val="24"/>
          <w:lang w:val="fr-FR"/>
        </w:rPr>
        <w:t>Cette année, la ville de Galway commémore les 50 ans de son jumelage avec Lorient. Pour célébrer ce lien unique, plusieurs événements, à la fois festifs et symboliques, seront organisés dans le cadre du Festival Interceltique de Lorient, qui incarne parfaitement l’union entre les deux villes celtiques. L’occasion de découvrir ou redécouvrir la richesse du patrimoine irlandais, et de mettre en lumière les charmes et les atouts de Galway, ville culturelle et musicale vibrante et porte d'entrée sur le Connemara.</w:t>
      </w:r>
    </w:p>
    <w:p w14:paraId="53F08F71" w14:textId="77777777" w:rsidR="00BB0F53" w:rsidRDefault="00A068E9" w:rsidP="00A068E9">
      <w:pPr>
        <w:rPr>
          <w:b/>
          <w:bCs/>
          <w:sz w:val="24"/>
          <w:szCs w:val="24"/>
          <w:lang w:val="fr-FR"/>
        </w:rPr>
      </w:pPr>
      <w:r w:rsidRPr="00A068E9">
        <w:rPr>
          <w:b/>
          <w:bCs/>
          <w:sz w:val="24"/>
          <w:szCs w:val="24"/>
          <w:lang w:val="fr-FR"/>
        </w:rPr>
        <w:t>L’Irlande mise à l’honneur au Festival Interceltique de Lorient du 1er au 9 août 2025</w:t>
      </w:r>
    </w:p>
    <w:p w14:paraId="596AF210" w14:textId="7B45F79A" w:rsidR="00A068E9" w:rsidRPr="00A068E9" w:rsidRDefault="00BB0F53" w:rsidP="00A068E9">
      <w:pPr>
        <w:rPr>
          <w:sz w:val="24"/>
          <w:szCs w:val="24"/>
          <w:lang w:val="fr-FR"/>
        </w:rPr>
      </w:pPr>
      <w:r w:rsidRPr="00BB0F53">
        <w:rPr>
          <w:sz w:val="24"/>
          <w:szCs w:val="24"/>
          <w:lang w:val="fr-FR"/>
        </w:rPr>
        <w:t>Depuis 1975, les villes de Lorient et </w:t>
      </w:r>
      <w:hyperlink r:id="rId5" w:tgtFrame="_blank" w:history="1">
        <w:r w:rsidRPr="00BB0F53">
          <w:rPr>
            <w:rStyle w:val="Hyperlink"/>
            <w:sz w:val="24"/>
            <w:szCs w:val="24"/>
            <w:lang w:val="fr-FR"/>
          </w:rPr>
          <w:t>Galway</w:t>
        </w:r>
      </w:hyperlink>
      <w:r w:rsidRPr="00BB0F53">
        <w:rPr>
          <w:sz w:val="24"/>
          <w:szCs w:val="24"/>
          <w:lang w:val="fr-FR"/>
        </w:rPr>
        <w:t> partagent un partenariat fondé sur des valeurs communes de fraternité et de coopération. Ce jumelage, véritable moteur de l’échange culturel et économique, trouve une belle expression dans le </w:t>
      </w:r>
      <w:hyperlink r:id="rId6" w:tgtFrame="_blank" w:history="1">
        <w:r w:rsidRPr="00BB0F53">
          <w:rPr>
            <w:rStyle w:val="Hyperlink"/>
            <w:sz w:val="24"/>
            <w:szCs w:val="24"/>
            <w:lang w:val="fr-FR"/>
          </w:rPr>
          <w:t>Festival Interceltique de Lorient</w:t>
        </w:r>
      </w:hyperlink>
      <w:r w:rsidRPr="00BB0F53">
        <w:rPr>
          <w:sz w:val="24"/>
          <w:szCs w:val="24"/>
          <w:lang w:val="fr-FR"/>
        </w:rPr>
        <w:t>, véritable carrefour des cultures celtiques, qui propose à cette occasion quelques belles mises en avant de l’Île d’Emeraude.</w:t>
      </w:r>
      <w:r w:rsidR="00A068E9" w:rsidRPr="00A068E9">
        <w:rPr>
          <w:sz w:val="24"/>
          <w:szCs w:val="24"/>
          <w:lang w:val="fr-FR"/>
        </w:rPr>
        <w:t> </w:t>
      </w:r>
    </w:p>
    <w:p w14:paraId="6BCE1047" w14:textId="77777777" w:rsidR="00A068E9" w:rsidRPr="00A068E9" w:rsidRDefault="00A068E9" w:rsidP="00A068E9">
      <w:pPr>
        <w:rPr>
          <w:sz w:val="24"/>
          <w:szCs w:val="24"/>
          <w:lang w:val="fr-FR"/>
        </w:rPr>
      </w:pPr>
      <w:r w:rsidRPr="00A068E9">
        <w:rPr>
          <w:b/>
          <w:bCs/>
          <w:sz w:val="24"/>
          <w:szCs w:val="24"/>
          <w:lang w:val="fr-FR"/>
        </w:rPr>
        <w:t>PROGRAMMATION IRLANDE </w:t>
      </w:r>
    </w:p>
    <w:p w14:paraId="5B535307" w14:textId="77777777" w:rsidR="00A068E9" w:rsidRPr="00A068E9" w:rsidRDefault="00A068E9" w:rsidP="00A068E9">
      <w:pPr>
        <w:numPr>
          <w:ilvl w:val="0"/>
          <w:numId w:val="1"/>
        </w:numPr>
        <w:rPr>
          <w:sz w:val="24"/>
          <w:szCs w:val="24"/>
          <w:lang w:val="fr-FR"/>
        </w:rPr>
      </w:pPr>
      <w:r w:rsidRPr="00A068E9">
        <w:rPr>
          <w:b/>
          <w:bCs/>
          <w:sz w:val="24"/>
          <w:szCs w:val="24"/>
          <w:lang w:val="fr-FR"/>
        </w:rPr>
        <w:t>1er août : présentation du jumelage et forum sur les relations culturelles franco-irlandaises</w:t>
      </w:r>
    </w:p>
    <w:p w14:paraId="26A5084A" w14:textId="77777777" w:rsidR="00A068E9" w:rsidRPr="00A068E9" w:rsidRDefault="00A068E9" w:rsidP="00A068E9">
      <w:pPr>
        <w:numPr>
          <w:ilvl w:val="0"/>
          <w:numId w:val="1"/>
        </w:numPr>
        <w:rPr>
          <w:sz w:val="24"/>
          <w:szCs w:val="24"/>
          <w:lang w:val="fr-FR"/>
        </w:rPr>
      </w:pPr>
      <w:r w:rsidRPr="00A068E9">
        <w:rPr>
          <w:b/>
          <w:bCs/>
          <w:sz w:val="24"/>
          <w:szCs w:val="24"/>
          <w:lang w:val="fr-FR"/>
        </w:rPr>
        <w:t>2 août : projection de courts-métrages irlandais sur les thèmes de la musique, de la transmission et de la culture </w:t>
      </w:r>
    </w:p>
    <w:p w14:paraId="243BC312" w14:textId="77777777" w:rsidR="00A068E9" w:rsidRPr="00A068E9" w:rsidRDefault="00A068E9" w:rsidP="00A068E9">
      <w:pPr>
        <w:numPr>
          <w:ilvl w:val="0"/>
          <w:numId w:val="1"/>
        </w:numPr>
        <w:rPr>
          <w:sz w:val="24"/>
          <w:szCs w:val="24"/>
          <w:lang w:val="fr-FR"/>
        </w:rPr>
      </w:pPr>
      <w:r w:rsidRPr="00A068E9">
        <w:rPr>
          <w:b/>
          <w:bCs/>
          <w:sz w:val="24"/>
          <w:szCs w:val="24"/>
          <w:lang w:val="fr-FR"/>
        </w:rPr>
        <w:t xml:space="preserve">7, 8, 9 août : concerts de musiciens originaires de Galway, dont le chanteur </w:t>
      </w:r>
      <w:proofErr w:type="spellStart"/>
      <w:r w:rsidRPr="00A068E9">
        <w:rPr>
          <w:b/>
          <w:bCs/>
          <w:sz w:val="24"/>
          <w:szCs w:val="24"/>
          <w:lang w:val="fr-FR"/>
        </w:rPr>
        <w:t>Padraig</w:t>
      </w:r>
      <w:proofErr w:type="spellEnd"/>
      <w:r w:rsidRPr="00A068E9">
        <w:rPr>
          <w:b/>
          <w:bCs/>
          <w:sz w:val="24"/>
          <w:szCs w:val="24"/>
          <w:lang w:val="fr-FR"/>
        </w:rPr>
        <w:t xml:space="preserve"> Jack </w:t>
      </w:r>
    </w:p>
    <w:p w14:paraId="23B74842" w14:textId="77777777" w:rsidR="00A068E9" w:rsidRPr="00A068E9" w:rsidRDefault="00A068E9" w:rsidP="00A068E9">
      <w:pPr>
        <w:numPr>
          <w:ilvl w:val="0"/>
          <w:numId w:val="1"/>
        </w:numPr>
        <w:rPr>
          <w:sz w:val="24"/>
          <w:szCs w:val="24"/>
          <w:lang w:val="fr-FR"/>
        </w:rPr>
      </w:pPr>
      <w:r w:rsidRPr="00A068E9">
        <w:rPr>
          <w:b/>
          <w:bCs/>
          <w:sz w:val="24"/>
          <w:szCs w:val="24"/>
          <w:lang w:val="fr-FR"/>
        </w:rPr>
        <w:t>8 et 9 août : tournoi amical de football féminin GAA entre la Bretagne, l’Irlande et la Galice </w:t>
      </w:r>
    </w:p>
    <w:p w14:paraId="495BC0BA" w14:textId="77777777" w:rsidR="00A068E9" w:rsidRPr="00A068E9" w:rsidRDefault="00A068E9" w:rsidP="00A068E9">
      <w:pPr>
        <w:numPr>
          <w:ilvl w:val="0"/>
          <w:numId w:val="1"/>
        </w:numPr>
        <w:rPr>
          <w:sz w:val="24"/>
          <w:szCs w:val="24"/>
          <w:lang w:val="fr-FR"/>
        </w:rPr>
      </w:pPr>
      <w:r w:rsidRPr="00A068E9">
        <w:rPr>
          <w:b/>
          <w:bCs/>
          <w:sz w:val="24"/>
          <w:szCs w:val="24"/>
          <w:lang w:val="fr-FR"/>
        </w:rPr>
        <w:t>Dégustations : bière artisanale du 50e anniversaire et whiskeys de la distillerie MICIL</w:t>
      </w:r>
    </w:p>
    <w:p w14:paraId="0B32B754" w14:textId="77777777" w:rsidR="00A068E9" w:rsidRDefault="00A068E9">
      <w:pPr>
        <w:rPr>
          <w:sz w:val="24"/>
          <w:szCs w:val="24"/>
          <w:lang w:val="fr-FR"/>
        </w:rPr>
      </w:pPr>
    </w:p>
    <w:p w14:paraId="3D54C41C" w14:textId="77777777" w:rsidR="00A068E9" w:rsidRPr="00A068E9" w:rsidRDefault="00A068E9" w:rsidP="00A068E9">
      <w:pPr>
        <w:rPr>
          <w:sz w:val="24"/>
          <w:szCs w:val="24"/>
          <w:lang w:val="fr-FR"/>
        </w:rPr>
      </w:pPr>
      <w:r w:rsidRPr="00A068E9">
        <w:rPr>
          <w:b/>
          <w:bCs/>
          <w:sz w:val="24"/>
          <w:szCs w:val="24"/>
          <w:lang w:val="fr-FR"/>
        </w:rPr>
        <w:t>Galway, le charme bohème de l’Ouest irlandais </w:t>
      </w:r>
    </w:p>
    <w:p w14:paraId="5DFA851A" w14:textId="77777777" w:rsidR="00BB0F53" w:rsidRPr="00BB0F53" w:rsidRDefault="00BB0F53" w:rsidP="00A068E9">
      <w:pPr>
        <w:rPr>
          <w:sz w:val="24"/>
          <w:szCs w:val="24"/>
          <w:u w:val="single"/>
          <w:lang w:val="fr-FR"/>
        </w:rPr>
      </w:pPr>
      <w:r w:rsidRPr="00BB0F53">
        <w:rPr>
          <w:sz w:val="24"/>
          <w:szCs w:val="24"/>
          <w:lang w:val="fr-FR"/>
        </w:rPr>
        <w:t xml:space="preserve">Située sur la côte ouest de l’Irlande, au bord de l’Atlantique, Galway est une beauté bohémienne trônant sur la côte ouest escarpée de l’Irlande. Grande amoureuse de la fête, elle séduit par sa créativité, sa jeunesse et son esprit libre. Porte d’entrée du Connemara, elle incarne un art de vivre irlandais unique, où se mêlent traditions anciennes et effervescence contemporaine. Depuis le centre-ville, quelques pas suffisent pour rejoindre la promenade côtière, longer la rivière </w:t>
      </w:r>
      <w:proofErr w:type="spellStart"/>
      <w:r w:rsidRPr="00BB0F53">
        <w:rPr>
          <w:sz w:val="24"/>
          <w:szCs w:val="24"/>
          <w:lang w:val="fr-FR"/>
        </w:rPr>
        <w:t>Corrib</w:t>
      </w:r>
      <w:proofErr w:type="spellEnd"/>
      <w:r w:rsidRPr="00BB0F53">
        <w:rPr>
          <w:sz w:val="24"/>
          <w:szCs w:val="24"/>
          <w:lang w:val="fr-FR"/>
        </w:rPr>
        <w:t xml:space="preserve"> ou admirer les paysages sauvages qui s’ouvrent sur le Connemara, les îles d'Aran et le Wild Atlantic </w:t>
      </w:r>
      <w:proofErr w:type="spellStart"/>
      <w:r w:rsidRPr="00BB0F53">
        <w:rPr>
          <w:sz w:val="24"/>
          <w:szCs w:val="24"/>
          <w:lang w:val="fr-FR"/>
        </w:rPr>
        <w:t>Way</w:t>
      </w:r>
      <w:proofErr w:type="spellEnd"/>
      <w:r w:rsidRPr="00BB0F53">
        <w:rPr>
          <w:sz w:val="24"/>
          <w:szCs w:val="24"/>
          <w:lang w:val="fr-FR"/>
        </w:rPr>
        <w:t xml:space="preserve">, plus longue route côtière balisée du monde. Riche de nombreux pubs où résonne la musique live tous les soirs et d’une scène culinaire réputée, elle est aussi classée ville de cinéma par l’UNESCO, et offre près de 400 festivals par an qui célèbrent tout, du </w:t>
      </w:r>
      <w:r w:rsidRPr="00BB0F53">
        <w:rPr>
          <w:sz w:val="24"/>
          <w:szCs w:val="24"/>
          <w:lang w:val="fr-FR"/>
        </w:rPr>
        <w:lastRenderedPageBreak/>
        <w:t>cinéma à la gastronomie. Parmi ses rendez-vous phare, citons le </w:t>
      </w:r>
      <w:hyperlink r:id="rId7" w:tgtFrame="_blank" w:history="1">
        <w:r w:rsidRPr="00BB0F53">
          <w:rPr>
            <w:rStyle w:val="Hyperlink"/>
            <w:sz w:val="24"/>
            <w:szCs w:val="24"/>
            <w:lang w:val="fr-FR"/>
          </w:rPr>
          <w:t>Galway International Arts Festival</w:t>
        </w:r>
      </w:hyperlink>
      <w:r w:rsidRPr="00BB0F53">
        <w:rPr>
          <w:sz w:val="24"/>
          <w:szCs w:val="24"/>
          <w:lang w:val="fr-FR"/>
        </w:rPr>
        <w:t>, le </w:t>
      </w:r>
      <w:hyperlink r:id="rId8" w:tgtFrame="_blank" w:history="1">
        <w:r w:rsidRPr="00BB0F53">
          <w:rPr>
            <w:rStyle w:val="Hyperlink"/>
            <w:sz w:val="24"/>
            <w:szCs w:val="24"/>
            <w:lang w:val="fr-FR"/>
          </w:rPr>
          <w:t xml:space="preserve">Galway Film </w:t>
        </w:r>
        <w:proofErr w:type="spellStart"/>
        <w:r w:rsidRPr="00BB0F53">
          <w:rPr>
            <w:rStyle w:val="Hyperlink"/>
            <w:sz w:val="24"/>
            <w:szCs w:val="24"/>
            <w:lang w:val="fr-FR"/>
          </w:rPr>
          <w:t>Fleadh</w:t>
        </w:r>
        <w:proofErr w:type="spellEnd"/>
      </w:hyperlink>
      <w:r w:rsidRPr="00BB0F53">
        <w:rPr>
          <w:sz w:val="24"/>
          <w:szCs w:val="24"/>
          <w:lang w:val="fr-FR"/>
        </w:rPr>
        <w:t>, ou encore le </w:t>
      </w:r>
      <w:hyperlink r:id="rId9" w:tgtFrame="_blank" w:history="1">
        <w:r w:rsidRPr="00BB0F53">
          <w:rPr>
            <w:rStyle w:val="Hyperlink"/>
            <w:sz w:val="24"/>
            <w:szCs w:val="24"/>
            <w:lang w:val="fr-FR"/>
          </w:rPr>
          <w:t xml:space="preserve">Galway International Oyster and </w:t>
        </w:r>
        <w:proofErr w:type="spellStart"/>
        <w:r w:rsidRPr="00BB0F53">
          <w:rPr>
            <w:rStyle w:val="Hyperlink"/>
            <w:sz w:val="24"/>
            <w:szCs w:val="24"/>
            <w:lang w:val="fr-FR"/>
          </w:rPr>
          <w:t>Seafood</w:t>
        </w:r>
        <w:proofErr w:type="spellEnd"/>
        <w:r w:rsidRPr="00BB0F53">
          <w:rPr>
            <w:rStyle w:val="Hyperlink"/>
            <w:sz w:val="24"/>
            <w:szCs w:val="24"/>
            <w:lang w:val="fr-FR"/>
          </w:rPr>
          <w:t xml:space="preserve"> Festival</w:t>
        </w:r>
      </w:hyperlink>
      <w:r w:rsidRPr="00BB0F53">
        <w:rPr>
          <w:sz w:val="24"/>
          <w:szCs w:val="24"/>
          <w:u w:val="single"/>
          <w:lang w:val="fr-FR"/>
        </w:rPr>
        <w:t>.</w:t>
      </w:r>
    </w:p>
    <w:p w14:paraId="18E7FC78" w14:textId="77777777" w:rsidR="00BB0F53" w:rsidRPr="00BB0F53" w:rsidRDefault="00BB0F53" w:rsidP="00BB0F53">
      <w:pPr>
        <w:rPr>
          <w:sz w:val="24"/>
          <w:szCs w:val="24"/>
          <w:lang w:val="fr-FR"/>
        </w:rPr>
      </w:pPr>
      <w:r w:rsidRPr="00BB0F53">
        <w:rPr>
          <w:sz w:val="24"/>
          <w:szCs w:val="24"/>
          <w:lang w:val="fr-FR"/>
        </w:rPr>
        <w:t>Pour plus d’informations sur la ville de Galway, cliquez  </w:t>
      </w:r>
      <w:hyperlink r:id="rId10" w:tgtFrame="_blank" w:history="1">
        <w:r w:rsidRPr="00BB0F53">
          <w:rPr>
            <w:rStyle w:val="Hyperlink"/>
            <w:sz w:val="24"/>
            <w:szCs w:val="24"/>
            <w:lang w:val="fr-FR"/>
          </w:rPr>
          <w:t>ici</w:t>
        </w:r>
      </w:hyperlink>
    </w:p>
    <w:p w14:paraId="23F4E723" w14:textId="16CD4D22" w:rsidR="00A068E9" w:rsidRPr="00BB0F53" w:rsidRDefault="00BB0F53" w:rsidP="00BB0F53">
      <w:pPr>
        <w:rPr>
          <w:sz w:val="24"/>
          <w:szCs w:val="24"/>
          <w:lang w:val="fr-FR"/>
        </w:rPr>
      </w:pPr>
      <w:r w:rsidRPr="00BB0F53">
        <w:rPr>
          <w:sz w:val="24"/>
          <w:szCs w:val="24"/>
          <w:lang w:val="fr-FR"/>
        </w:rPr>
        <w:t>Pour plus d'informations sur la programmation et les événements liés au 50e anniversaire du jumelage entre Lorient et Galway, cliquez  </w:t>
      </w:r>
      <w:hyperlink r:id="rId11" w:tgtFrame="_blank" w:history="1">
        <w:r w:rsidRPr="00BB0F53">
          <w:rPr>
            <w:rStyle w:val="Hyperlink"/>
            <w:sz w:val="24"/>
            <w:szCs w:val="24"/>
            <w:lang w:val="fr-FR"/>
          </w:rPr>
          <w:t>ici</w:t>
        </w:r>
      </w:hyperlink>
      <w:r w:rsidRPr="00BB0F53">
        <w:rPr>
          <w:sz w:val="24"/>
          <w:szCs w:val="24"/>
          <w:lang w:val="fr-FR"/>
        </w:rPr>
        <w:t> </w:t>
      </w:r>
    </w:p>
    <w:sectPr w:rsidR="00A068E9" w:rsidRPr="00BB0F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E1194E"/>
    <w:multiLevelType w:val="multilevel"/>
    <w:tmpl w:val="F3AA7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12901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8E9"/>
    <w:rsid w:val="00111457"/>
    <w:rsid w:val="00213D49"/>
    <w:rsid w:val="0022331E"/>
    <w:rsid w:val="005912B6"/>
    <w:rsid w:val="006D55C8"/>
    <w:rsid w:val="00A068E9"/>
    <w:rsid w:val="00BB0F53"/>
    <w:rsid w:val="00DC398A"/>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2BD2E"/>
  <w15:chartTrackingRefBased/>
  <w15:docId w15:val="{BB0A92DE-91AA-4887-AC3E-F95ED2F08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68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68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68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68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68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68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68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68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68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68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68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68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68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68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68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68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68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68E9"/>
    <w:rPr>
      <w:rFonts w:eastAsiaTheme="majorEastAsia" w:cstheme="majorBidi"/>
      <w:color w:val="272727" w:themeColor="text1" w:themeTint="D8"/>
    </w:rPr>
  </w:style>
  <w:style w:type="paragraph" w:styleId="Title">
    <w:name w:val="Title"/>
    <w:basedOn w:val="Normal"/>
    <w:next w:val="Normal"/>
    <w:link w:val="TitleChar"/>
    <w:uiPriority w:val="10"/>
    <w:qFormat/>
    <w:rsid w:val="00A068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68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68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68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68E9"/>
    <w:pPr>
      <w:spacing w:before="160"/>
      <w:jc w:val="center"/>
    </w:pPr>
    <w:rPr>
      <w:i/>
      <w:iCs/>
      <w:color w:val="404040" w:themeColor="text1" w:themeTint="BF"/>
    </w:rPr>
  </w:style>
  <w:style w:type="character" w:customStyle="1" w:styleId="QuoteChar">
    <w:name w:val="Quote Char"/>
    <w:basedOn w:val="DefaultParagraphFont"/>
    <w:link w:val="Quote"/>
    <w:uiPriority w:val="29"/>
    <w:rsid w:val="00A068E9"/>
    <w:rPr>
      <w:i/>
      <w:iCs/>
      <w:color w:val="404040" w:themeColor="text1" w:themeTint="BF"/>
    </w:rPr>
  </w:style>
  <w:style w:type="paragraph" w:styleId="ListParagraph">
    <w:name w:val="List Paragraph"/>
    <w:basedOn w:val="Normal"/>
    <w:uiPriority w:val="34"/>
    <w:qFormat/>
    <w:rsid w:val="00A068E9"/>
    <w:pPr>
      <w:ind w:left="720"/>
      <w:contextualSpacing/>
    </w:pPr>
  </w:style>
  <w:style w:type="character" w:styleId="IntenseEmphasis">
    <w:name w:val="Intense Emphasis"/>
    <w:basedOn w:val="DefaultParagraphFont"/>
    <w:uiPriority w:val="21"/>
    <w:qFormat/>
    <w:rsid w:val="00A068E9"/>
    <w:rPr>
      <w:i/>
      <w:iCs/>
      <w:color w:val="0F4761" w:themeColor="accent1" w:themeShade="BF"/>
    </w:rPr>
  </w:style>
  <w:style w:type="paragraph" w:styleId="IntenseQuote">
    <w:name w:val="Intense Quote"/>
    <w:basedOn w:val="Normal"/>
    <w:next w:val="Normal"/>
    <w:link w:val="IntenseQuoteChar"/>
    <w:uiPriority w:val="30"/>
    <w:qFormat/>
    <w:rsid w:val="00A068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68E9"/>
    <w:rPr>
      <w:i/>
      <w:iCs/>
      <w:color w:val="0F4761" w:themeColor="accent1" w:themeShade="BF"/>
    </w:rPr>
  </w:style>
  <w:style w:type="character" w:styleId="IntenseReference">
    <w:name w:val="Intense Reference"/>
    <w:basedOn w:val="DefaultParagraphFont"/>
    <w:uiPriority w:val="32"/>
    <w:qFormat/>
    <w:rsid w:val="00A068E9"/>
    <w:rPr>
      <w:b/>
      <w:bCs/>
      <w:smallCaps/>
      <w:color w:val="0F4761" w:themeColor="accent1" w:themeShade="BF"/>
      <w:spacing w:val="5"/>
    </w:rPr>
  </w:style>
  <w:style w:type="character" w:styleId="Hyperlink">
    <w:name w:val="Hyperlink"/>
    <w:basedOn w:val="DefaultParagraphFont"/>
    <w:uiPriority w:val="99"/>
    <w:unhideWhenUsed/>
    <w:rsid w:val="00A068E9"/>
    <w:rPr>
      <w:color w:val="467886" w:themeColor="hyperlink"/>
      <w:u w:val="single"/>
    </w:rPr>
  </w:style>
  <w:style w:type="character" w:styleId="UnresolvedMention">
    <w:name w:val="Unresolved Mention"/>
    <w:basedOn w:val="DefaultParagraphFont"/>
    <w:uiPriority w:val="99"/>
    <w:semiHidden/>
    <w:unhideWhenUsed/>
    <w:rsid w:val="00A06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627184">
      <w:bodyDiv w:val="1"/>
      <w:marLeft w:val="0"/>
      <w:marRight w:val="0"/>
      <w:marTop w:val="0"/>
      <w:marBottom w:val="0"/>
      <w:divBdr>
        <w:top w:val="none" w:sz="0" w:space="0" w:color="auto"/>
        <w:left w:val="none" w:sz="0" w:space="0" w:color="auto"/>
        <w:bottom w:val="none" w:sz="0" w:space="0" w:color="auto"/>
        <w:right w:val="none" w:sz="0" w:space="0" w:color="auto"/>
      </w:divBdr>
    </w:div>
    <w:div w:id="333653782">
      <w:bodyDiv w:val="1"/>
      <w:marLeft w:val="0"/>
      <w:marRight w:val="0"/>
      <w:marTop w:val="0"/>
      <w:marBottom w:val="0"/>
      <w:divBdr>
        <w:top w:val="none" w:sz="0" w:space="0" w:color="auto"/>
        <w:left w:val="none" w:sz="0" w:space="0" w:color="auto"/>
        <w:bottom w:val="none" w:sz="0" w:space="0" w:color="auto"/>
        <w:right w:val="none" w:sz="0" w:space="0" w:color="auto"/>
      </w:divBdr>
    </w:div>
    <w:div w:id="496728614">
      <w:bodyDiv w:val="1"/>
      <w:marLeft w:val="0"/>
      <w:marRight w:val="0"/>
      <w:marTop w:val="0"/>
      <w:marBottom w:val="0"/>
      <w:divBdr>
        <w:top w:val="none" w:sz="0" w:space="0" w:color="auto"/>
        <w:left w:val="none" w:sz="0" w:space="0" w:color="auto"/>
        <w:bottom w:val="none" w:sz="0" w:space="0" w:color="auto"/>
        <w:right w:val="none" w:sz="0" w:space="0" w:color="auto"/>
      </w:divBdr>
    </w:div>
    <w:div w:id="502234789">
      <w:bodyDiv w:val="1"/>
      <w:marLeft w:val="0"/>
      <w:marRight w:val="0"/>
      <w:marTop w:val="0"/>
      <w:marBottom w:val="0"/>
      <w:divBdr>
        <w:top w:val="none" w:sz="0" w:space="0" w:color="auto"/>
        <w:left w:val="none" w:sz="0" w:space="0" w:color="auto"/>
        <w:bottom w:val="none" w:sz="0" w:space="0" w:color="auto"/>
        <w:right w:val="none" w:sz="0" w:space="0" w:color="auto"/>
      </w:divBdr>
    </w:div>
    <w:div w:id="966739677">
      <w:bodyDiv w:val="1"/>
      <w:marLeft w:val="0"/>
      <w:marRight w:val="0"/>
      <w:marTop w:val="0"/>
      <w:marBottom w:val="0"/>
      <w:divBdr>
        <w:top w:val="none" w:sz="0" w:space="0" w:color="auto"/>
        <w:left w:val="none" w:sz="0" w:space="0" w:color="auto"/>
        <w:bottom w:val="none" w:sz="0" w:space="0" w:color="auto"/>
        <w:right w:val="none" w:sz="0" w:space="0" w:color="auto"/>
      </w:divBdr>
    </w:div>
    <w:div w:id="1144392390">
      <w:bodyDiv w:val="1"/>
      <w:marLeft w:val="0"/>
      <w:marRight w:val="0"/>
      <w:marTop w:val="0"/>
      <w:marBottom w:val="0"/>
      <w:divBdr>
        <w:top w:val="none" w:sz="0" w:space="0" w:color="auto"/>
        <w:left w:val="none" w:sz="0" w:space="0" w:color="auto"/>
        <w:bottom w:val="none" w:sz="0" w:space="0" w:color="auto"/>
        <w:right w:val="none" w:sz="0" w:space="0" w:color="auto"/>
      </w:divBdr>
    </w:div>
    <w:div w:id="1685130446">
      <w:bodyDiv w:val="1"/>
      <w:marLeft w:val="0"/>
      <w:marRight w:val="0"/>
      <w:marTop w:val="0"/>
      <w:marBottom w:val="0"/>
      <w:divBdr>
        <w:top w:val="none" w:sz="0" w:space="0" w:color="auto"/>
        <w:left w:val="none" w:sz="0" w:space="0" w:color="auto"/>
        <w:bottom w:val="none" w:sz="0" w:space="0" w:color="auto"/>
        <w:right w:val="none" w:sz="0" w:space="0" w:color="auto"/>
      </w:divBdr>
    </w:div>
    <w:div w:id="1764062152">
      <w:bodyDiv w:val="1"/>
      <w:marLeft w:val="0"/>
      <w:marRight w:val="0"/>
      <w:marTop w:val="0"/>
      <w:marBottom w:val="0"/>
      <w:divBdr>
        <w:top w:val="none" w:sz="0" w:space="0" w:color="auto"/>
        <w:left w:val="none" w:sz="0" w:space="0" w:color="auto"/>
        <w:bottom w:val="none" w:sz="0" w:space="0" w:color="auto"/>
        <w:right w:val="none" w:sz="0" w:space="0" w:color="auto"/>
      </w:divBdr>
    </w:div>
    <w:div w:id="1779063072">
      <w:bodyDiv w:val="1"/>
      <w:marLeft w:val="0"/>
      <w:marRight w:val="0"/>
      <w:marTop w:val="0"/>
      <w:marBottom w:val="0"/>
      <w:divBdr>
        <w:top w:val="none" w:sz="0" w:space="0" w:color="auto"/>
        <w:left w:val="none" w:sz="0" w:space="0" w:color="auto"/>
        <w:bottom w:val="none" w:sz="0" w:space="0" w:color="auto"/>
        <w:right w:val="none" w:sz="0" w:space="0" w:color="auto"/>
      </w:divBdr>
    </w:div>
    <w:div w:id="21157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fr-fr/things-to-do/events/galway-film-flead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reland.com/fr-fr/things-to-do/events/galway-international-arts-festiv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estival-interceltique.bzh/" TargetMode="External"/><Relationship Id="rId11" Type="http://schemas.openxmlformats.org/officeDocument/2006/relationships/hyperlink" Target="https://www.festival-interceltique.bzh/" TargetMode="External"/><Relationship Id="rId5" Type="http://schemas.openxmlformats.org/officeDocument/2006/relationships/hyperlink" Target="https://www.ireland.com/fr-fr/destinations/county/galway/galway-city/" TargetMode="External"/><Relationship Id="rId10" Type="http://schemas.openxmlformats.org/officeDocument/2006/relationships/hyperlink" Target="https://www.ireland.com/fr-fr/destinations/county/galway/galway-city/" TargetMode="External"/><Relationship Id="rId4" Type="http://schemas.openxmlformats.org/officeDocument/2006/relationships/webSettings" Target="webSettings.xml"/><Relationship Id="rId9" Type="http://schemas.openxmlformats.org/officeDocument/2006/relationships/hyperlink" Target="https://www.ireland.com/fr-fr/magazine/food-and-drink/galway-oyster-festi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520</Words>
  <Characters>2964</Characters>
  <Application>Microsoft Office Word</Application>
  <DocSecurity>0</DocSecurity>
  <Lines>24</Lines>
  <Paragraphs>6</Paragraphs>
  <ScaleCrop>false</ScaleCrop>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2</cp:revision>
  <dcterms:created xsi:type="dcterms:W3CDTF">2025-07-08T14:45:00Z</dcterms:created>
  <dcterms:modified xsi:type="dcterms:W3CDTF">2025-07-08T15:04:00Z</dcterms:modified>
</cp:coreProperties>
</file>